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1F6" w:rsidRPr="00212842" w:rsidRDefault="008A41F6" w:rsidP="00550F2C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12842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A41F6" w:rsidRPr="00212842" w:rsidRDefault="008A41F6" w:rsidP="00550F2C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12842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A41F6" w:rsidRPr="00212842" w:rsidRDefault="008A41F6" w:rsidP="00707A92">
      <w:pPr>
        <w:jc w:val="center"/>
        <w:rPr>
          <w:b/>
          <w:bCs/>
          <w:lang w:eastAsia="zh-CN"/>
        </w:rPr>
      </w:pPr>
      <w:r w:rsidRPr="00212842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A41F6" w:rsidRPr="00212842" w:rsidRDefault="008A41F6" w:rsidP="00550F2C"/>
    <w:p w:rsidR="00707A92" w:rsidRPr="00212842" w:rsidRDefault="00707A92" w:rsidP="00550F2C"/>
    <w:p w:rsidR="00707A92" w:rsidRPr="00212842" w:rsidRDefault="00707A92" w:rsidP="00550F2C"/>
    <w:p w:rsidR="000069E4" w:rsidRDefault="000069E4" w:rsidP="000069E4">
      <w:pPr>
        <w:jc w:val="right"/>
        <w:rPr>
          <w:b/>
          <w:bCs/>
        </w:rPr>
      </w:pPr>
      <w:r>
        <w:rPr>
          <w:b/>
          <w:bCs/>
        </w:rPr>
        <w:t xml:space="preserve">УТВЕРЖДЕНО:                                                       </w:t>
      </w:r>
    </w:p>
    <w:p w:rsidR="000069E4" w:rsidRDefault="000069E4" w:rsidP="000069E4">
      <w:pPr>
        <w:jc w:val="right"/>
        <w:rPr>
          <w:b/>
          <w:bCs/>
          <w:color w:val="FF0000"/>
        </w:rPr>
      </w:pPr>
      <w:r>
        <w:rPr>
          <w:b/>
          <w:bCs/>
        </w:rPr>
        <w:t xml:space="preserve">               Председатель УМС </w:t>
      </w:r>
    </w:p>
    <w:p w:rsidR="000069E4" w:rsidRDefault="000069E4" w:rsidP="000069E4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0069E4" w:rsidRDefault="000069E4" w:rsidP="000069E4">
      <w:pPr>
        <w:jc w:val="right"/>
        <w:rPr>
          <w:b/>
          <w:bCs/>
        </w:rPr>
      </w:pPr>
      <w:r>
        <w:rPr>
          <w:b/>
          <w:bCs/>
        </w:rPr>
        <w:t>М.Б. Гуров</w:t>
      </w:r>
    </w:p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8A41F6" w:rsidRPr="00212842" w:rsidRDefault="008A41F6" w:rsidP="00367434">
      <w:pPr>
        <w:jc w:val="right"/>
      </w:pPr>
    </w:p>
    <w:p w:rsidR="00367434" w:rsidRPr="00212842" w:rsidRDefault="00367434" w:rsidP="00367434">
      <w:pPr>
        <w:jc w:val="right"/>
      </w:pPr>
    </w:p>
    <w:p w:rsidR="00367434" w:rsidRPr="00212842" w:rsidRDefault="00367434" w:rsidP="00367434">
      <w:pPr>
        <w:jc w:val="center"/>
        <w:rPr>
          <w:b/>
          <w:bCs/>
          <w:sz w:val="48"/>
          <w:szCs w:val="48"/>
        </w:rPr>
      </w:pPr>
      <w:r w:rsidRPr="00212842">
        <w:rPr>
          <w:b/>
          <w:bCs/>
          <w:sz w:val="48"/>
          <w:szCs w:val="48"/>
        </w:rPr>
        <w:t>Фонд оценочных средств</w:t>
      </w:r>
    </w:p>
    <w:p w:rsidR="00367434" w:rsidRPr="00212842" w:rsidRDefault="00367434" w:rsidP="00367434">
      <w:pPr>
        <w:jc w:val="center"/>
      </w:pPr>
    </w:p>
    <w:p w:rsidR="00367434" w:rsidRPr="00212842" w:rsidRDefault="00367434" w:rsidP="00367434">
      <w:pPr>
        <w:jc w:val="center"/>
        <w:rPr>
          <w:sz w:val="28"/>
          <w:szCs w:val="28"/>
        </w:rPr>
      </w:pPr>
      <w:r w:rsidRPr="00212842">
        <w:rPr>
          <w:sz w:val="28"/>
          <w:szCs w:val="28"/>
        </w:rPr>
        <w:t>по учебной дисциплине</w:t>
      </w:r>
    </w:p>
    <w:p w:rsidR="00367434" w:rsidRPr="00212842" w:rsidRDefault="00367434" w:rsidP="00367434">
      <w:pPr>
        <w:jc w:val="center"/>
      </w:pPr>
    </w:p>
    <w:p w:rsidR="008A41F6" w:rsidRPr="00212842" w:rsidRDefault="008A41F6" w:rsidP="00212842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212842">
        <w:rPr>
          <w:rFonts w:eastAsia="Calibri"/>
          <w:b/>
          <w:sz w:val="28"/>
          <w:szCs w:val="28"/>
          <w:lang w:eastAsia="en-US"/>
        </w:rPr>
        <w:t>История музыки</w:t>
      </w:r>
    </w:p>
    <w:p w:rsidR="00604200" w:rsidRPr="00604200" w:rsidRDefault="00604200" w:rsidP="00604200">
      <w:pPr>
        <w:tabs>
          <w:tab w:val="right" w:leader="underscore" w:pos="8505"/>
        </w:tabs>
        <w:rPr>
          <w:b/>
          <w:bCs/>
        </w:rPr>
      </w:pPr>
      <w:r w:rsidRPr="00604200">
        <w:rPr>
          <w:b/>
          <w:bCs/>
        </w:rPr>
        <w:t xml:space="preserve">Направление подготовки </w:t>
      </w:r>
      <w:r w:rsidRPr="00604200">
        <w:rPr>
          <w:rFonts w:eastAsia="Calibri"/>
          <w:bCs/>
          <w:lang w:eastAsia="en-US"/>
        </w:rPr>
        <w:t>51.03.02 Народная художественная культура</w:t>
      </w:r>
    </w:p>
    <w:p w:rsidR="00604200" w:rsidRPr="00604200" w:rsidRDefault="00604200" w:rsidP="00604200">
      <w:pPr>
        <w:tabs>
          <w:tab w:val="right" w:leader="underscore" w:pos="8505"/>
        </w:tabs>
        <w:ind w:firstLine="567"/>
        <w:rPr>
          <w:b/>
          <w:bCs/>
        </w:rPr>
      </w:pPr>
    </w:p>
    <w:p w:rsidR="00604200" w:rsidRPr="00604200" w:rsidRDefault="00604200" w:rsidP="00604200">
      <w:pPr>
        <w:tabs>
          <w:tab w:val="right" w:leader="underscore" w:pos="8505"/>
        </w:tabs>
        <w:rPr>
          <w:b/>
          <w:bCs/>
        </w:rPr>
      </w:pPr>
      <w:r w:rsidRPr="00604200">
        <w:rPr>
          <w:b/>
          <w:bCs/>
        </w:rPr>
        <w:t xml:space="preserve">Профиль подготовки </w:t>
      </w:r>
      <w:r w:rsidR="003004E5">
        <w:rPr>
          <w:rFonts w:eastAsia="Calibri"/>
          <w:lang w:eastAsia="en-US"/>
        </w:rPr>
        <w:t>Руководство любительским театром</w:t>
      </w:r>
    </w:p>
    <w:p w:rsidR="00604200" w:rsidRPr="00604200" w:rsidRDefault="00604200" w:rsidP="00604200">
      <w:pPr>
        <w:tabs>
          <w:tab w:val="right" w:leader="underscore" w:pos="8505"/>
        </w:tabs>
        <w:ind w:firstLine="567"/>
        <w:rPr>
          <w:b/>
          <w:bCs/>
        </w:rPr>
      </w:pPr>
    </w:p>
    <w:p w:rsidR="00604200" w:rsidRPr="00604200" w:rsidRDefault="00604200" w:rsidP="00604200">
      <w:pPr>
        <w:tabs>
          <w:tab w:val="right" w:leader="underscore" w:pos="8505"/>
        </w:tabs>
        <w:rPr>
          <w:bCs/>
        </w:rPr>
      </w:pPr>
      <w:r w:rsidRPr="00604200">
        <w:rPr>
          <w:b/>
          <w:bCs/>
        </w:rPr>
        <w:t xml:space="preserve">Квалификация выпускника </w:t>
      </w:r>
      <w:r w:rsidRPr="00604200">
        <w:rPr>
          <w:bCs/>
        </w:rPr>
        <w:t>бакалавр</w:t>
      </w:r>
    </w:p>
    <w:p w:rsidR="00604200" w:rsidRPr="00604200" w:rsidRDefault="00604200" w:rsidP="00604200">
      <w:pPr>
        <w:tabs>
          <w:tab w:val="right" w:leader="underscore" w:pos="8505"/>
        </w:tabs>
        <w:rPr>
          <w:bCs/>
        </w:rPr>
      </w:pPr>
    </w:p>
    <w:p w:rsidR="00604200" w:rsidRPr="00604200" w:rsidRDefault="00604200" w:rsidP="00604200">
      <w:pPr>
        <w:tabs>
          <w:tab w:val="right" w:leader="underscore" w:pos="8505"/>
        </w:tabs>
        <w:rPr>
          <w:b/>
          <w:bCs/>
        </w:rPr>
      </w:pPr>
      <w:r w:rsidRPr="00604200">
        <w:rPr>
          <w:b/>
          <w:bCs/>
        </w:rPr>
        <w:t xml:space="preserve">Форма обучения </w:t>
      </w:r>
      <w:r w:rsidRPr="00604200">
        <w:rPr>
          <w:bCs/>
        </w:rPr>
        <w:t>заочная</w:t>
      </w:r>
    </w:p>
    <w:p w:rsidR="00367434" w:rsidRPr="00212842" w:rsidRDefault="00367434" w:rsidP="00367434">
      <w:pPr>
        <w:jc w:val="center"/>
      </w:pPr>
    </w:p>
    <w:p w:rsidR="00367434" w:rsidRPr="00212842" w:rsidRDefault="00367434" w:rsidP="00367434">
      <w:pPr>
        <w:jc w:val="center"/>
      </w:pPr>
    </w:p>
    <w:p w:rsidR="00367434" w:rsidRPr="00212842" w:rsidRDefault="00367434" w:rsidP="00367434">
      <w:pPr>
        <w:jc w:val="center"/>
      </w:pPr>
    </w:p>
    <w:p w:rsidR="000069E4" w:rsidRDefault="000069E4" w:rsidP="00367434">
      <w:pPr>
        <w:jc w:val="center"/>
      </w:pPr>
      <w:r>
        <w:br w:type="page"/>
      </w:r>
    </w:p>
    <w:p w:rsidR="006B2267" w:rsidRPr="00212842" w:rsidRDefault="006B2267" w:rsidP="00367434">
      <w:pPr>
        <w:jc w:val="center"/>
      </w:pPr>
    </w:p>
    <w:p w:rsidR="000F0F8B" w:rsidRDefault="00035EA9" w:rsidP="00927E28">
      <w:pPr>
        <w:numPr>
          <w:ilvl w:val="0"/>
          <w:numId w:val="31"/>
        </w:numPr>
        <w:spacing w:line="360" w:lineRule="auto"/>
        <w:jc w:val="center"/>
        <w:rPr>
          <w:b/>
          <w:sz w:val="28"/>
          <w:szCs w:val="28"/>
        </w:rPr>
      </w:pPr>
      <w:r w:rsidRPr="00212842">
        <w:rPr>
          <w:b/>
          <w:sz w:val="28"/>
          <w:szCs w:val="28"/>
        </w:rPr>
        <w:lastRenderedPageBreak/>
        <w:t xml:space="preserve">ПЕРЕЧЕНЬ КОМПЕТЕНЦИЙ, ФОРМИРУЕМЫХ ПРИ ОСВОЕНИИ ДИСЦИПЛИНЫ </w:t>
      </w:r>
      <w:r w:rsidR="000F0F8B" w:rsidRPr="00212842">
        <w:rPr>
          <w:b/>
          <w:sz w:val="28"/>
          <w:szCs w:val="28"/>
        </w:rPr>
        <w:t>«ИСТОРИЯ МУЗЫКИ</w:t>
      </w:r>
      <w:r w:rsidR="00212DB6" w:rsidRPr="00212842">
        <w:rPr>
          <w:b/>
          <w:sz w:val="28"/>
          <w:szCs w:val="28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04200" w:rsidRPr="00604200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04200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04200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04200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04200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604200" w:rsidRPr="00604200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604200" w:rsidRPr="00604200" w:rsidRDefault="00604200" w:rsidP="0060420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604200" w:rsidRPr="00604200" w:rsidRDefault="00604200" w:rsidP="00604200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604200">
              <w:rPr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604200">
              <w:rPr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604200">
              <w:rPr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604200">
              <w:rPr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способы преодоления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ситуациях межкультурного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учитывать особенности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происхождения;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взаимодействии принципы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толерантности;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навыками создания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задач;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навыками конструктивного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604200" w:rsidRPr="00212842" w:rsidRDefault="00604200" w:rsidP="00604200">
      <w:pPr>
        <w:spacing w:line="360" w:lineRule="auto"/>
        <w:ind w:left="720"/>
        <w:rPr>
          <w:b/>
          <w:sz w:val="28"/>
          <w:szCs w:val="28"/>
        </w:rPr>
      </w:pPr>
    </w:p>
    <w:p w:rsidR="00927E28" w:rsidRPr="00212842" w:rsidRDefault="00927E28" w:rsidP="00604200">
      <w:pPr>
        <w:numPr>
          <w:ilvl w:val="0"/>
          <w:numId w:val="31"/>
        </w:numPr>
        <w:jc w:val="both"/>
        <w:rPr>
          <w:b/>
          <w:sz w:val="28"/>
          <w:szCs w:val="28"/>
        </w:rPr>
      </w:pPr>
      <w:r w:rsidRPr="00212842">
        <w:rPr>
          <w:b/>
          <w:sz w:val="28"/>
          <w:szCs w:val="28"/>
        </w:rPr>
        <w:t>ОЦЕНОЧНЫЕ СРЕДСТВА</w:t>
      </w: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  <w:r w:rsidRPr="00212842">
        <w:rPr>
          <w:b/>
          <w:sz w:val="28"/>
          <w:szCs w:val="28"/>
        </w:rPr>
        <w:t>Задания для входного контроля.</w:t>
      </w: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  <w:r w:rsidRPr="00212842">
        <w:rPr>
          <w:b/>
          <w:sz w:val="28"/>
          <w:szCs w:val="28"/>
        </w:rPr>
        <w:t>Входной контроль</w:t>
      </w: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604200" w:rsidP="00927E28">
      <w:pPr>
        <w:jc w:val="both"/>
        <w:rPr>
          <w:b/>
        </w:rPr>
      </w:pPr>
      <w:r>
        <w:rPr>
          <w:b/>
        </w:rPr>
        <w:t>2</w:t>
      </w:r>
      <w:r w:rsidR="00927E28" w:rsidRPr="00212842">
        <w:rPr>
          <w:b/>
        </w:rPr>
        <w:t xml:space="preserve"> семестр – ОПРОС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 xml:space="preserve">Необходимость изучения </w:t>
      </w:r>
      <w:proofErr w:type="gramStart"/>
      <w:r w:rsidRPr="00212842">
        <w:rPr>
          <w:rFonts w:eastAsia="Calibri"/>
          <w:sz w:val="28"/>
          <w:szCs w:val="28"/>
          <w:lang w:bidi="mr-IN"/>
        </w:rPr>
        <w:t>предмета  музыкальное</w:t>
      </w:r>
      <w:proofErr w:type="gramEnd"/>
      <w:r w:rsidRPr="00212842">
        <w:rPr>
          <w:rFonts w:eastAsia="Calibri"/>
          <w:sz w:val="28"/>
          <w:szCs w:val="28"/>
          <w:lang w:bidi="mr-IN"/>
        </w:rPr>
        <w:t xml:space="preserve"> оформление спектакля для студентов данной специальности. 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>Музыка, как выразительный компонент спектакля. Функции музыки в спектакле.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>Исторические, национальные и региональные черты музыки.</w:t>
      </w:r>
    </w:p>
    <w:p w:rsidR="00927E28" w:rsidRPr="00212842" w:rsidRDefault="00927E28" w:rsidP="00927E28">
      <w:pPr>
        <w:numPr>
          <w:ilvl w:val="0"/>
          <w:numId w:val="1"/>
        </w:numPr>
        <w:tabs>
          <w:tab w:val="left" w:pos="1965"/>
        </w:tabs>
        <w:autoSpaceDE w:val="0"/>
        <w:autoSpaceDN w:val="0"/>
        <w:adjustRightInd w:val="0"/>
        <w:spacing w:after="160" w:line="259" w:lineRule="auto"/>
        <w:rPr>
          <w:sz w:val="28"/>
          <w:szCs w:val="28"/>
        </w:rPr>
      </w:pPr>
      <w:r w:rsidRPr="00212842">
        <w:rPr>
          <w:sz w:val="28"/>
          <w:szCs w:val="28"/>
        </w:rPr>
        <w:t xml:space="preserve">Музыка в кино, на радио и телевидении. </w:t>
      </w:r>
    </w:p>
    <w:p w:rsidR="00927E28" w:rsidRPr="00212842" w:rsidRDefault="00927E28" w:rsidP="00927E28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>Взаимосвязь музыки и сценографии в спектакле.</w:t>
      </w:r>
    </w:p>
    <w:p w:rsidR="00927E28" w:rsidRPr="00212842" w:rsidRDefault="00927E28" w:rsidP="00927E28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>Жанры и стили музыкального искусства.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>Взаимосвязь данного предмета с другими дисциплинами: История музыки, история театра, литературы, драматургии, история искусств, кинематографа, режиссуры и др.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sz w:val="28"/>
          <w:szCs w:val="28"/>
        </w:rPr>
      </w:pPr>
      <w:r w:rsidRPr="00212842">
        <w:rPr>
          <w:sz w:val="28"/>
          <w:szCs w:val="28"/>
        </w:rPr>
        <w:t>Функции шумов в спектакле.  Звуковая партитура спектакля.</w:t>
      </w:r>
    </w:p>
    <w:p w:rsidR="00927E28" w:rsidRPr="00212842" w:rsidRDefault="00927E28" w:rsidP="00927E28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927E28" w:rsidRPr="00212842" w:rsidRDefault="00927E28" w:rsidP="00927E28">
      <w:pPr>
        <w:autoSpaceDE w:val="0"/>
        <w:autoSpaceDN w:val="0"/>
        <w:adjustRightInd w:val="0"/>
        <w:ind w:left="720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 xml:space="preserve">2 семестр – ТЕСТ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 xml:space="preserve">     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где изначально до II половины XII </w:t>
      </w:r>
      <w:proofErr w:type="gramStart"/>
      <w:r w:rsidRPr="00212842">
        <w:rPr>
          <w:rFonts w:eastAsia="Calibri"/>
          <w:b/>
          <w:lang w:bidi="mr-IN"/>
        </w:rPr>
        <w:t>в разыгрывались</w:t>
      </w:r>
      <w:proofErr w:type="gramEnd"/>
      <w:r w:rsidRPr="00212842">
        <w:rPr>
          <w:rFonts w:eastAsia="Calibri"/>
          <w:b/>
          <w:lang w:bidi="mr-IN"/>
        </w:rPr>
        <w:t xml:space="preserve"> литургические драмы?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1.в церквях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2.на папертях церквей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3.в театрах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4.на рыночных площадях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Какие </w:t>
      </w:r>
      <w:proofErr w:type="gramStart"/>
      <w:r w:rsidRPr="00212842">
        <w:rPr>
          <w:rFonts w:eastAsia="Calibri"/>
          <w:b/>
          <w:lang w:bidi="mr-IN"/>
        </w:rPr>
        <w:t>утверждения  верны</w:t>
      </w:r>
      <w:proofErr w:type="gramEnd"/>
      <w:r w:rsidRPr="00212842">
        <w:rPr>
          <w:rFonts w:eastAsia="Calibri"/>
          <w:b/>
          <w:lang w:bidi="mr-IN"/>
        </w:rPr>
        <w:t xml:space="preserve"> в отношении литургической драмы?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1.Литургические драмы - это инсценировки евангельских текстов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2.Особенностью литургической драмы являлось использование в ней церковной музыки, авторских ремарок, вставок-диалогов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3.Литургические драмы разыгрывали актеры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4.На протяжении всей своей истории литургические драмы разыгрывались только в храме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5.Литургические драмы получили свое развитие в мистериях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Что такое миракли?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1.Средневековые спектакли, основой для которых были народные сказки и легенды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2.Средневековые мистерии, сюжетом которых было чудо или житие святого, или чудо Богородицы.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3.Сценки фантастического содержания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Что означает слово "фарс" в переводе с латинского?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lang w:bidi="mr-IN"/>
        </w:rPr>
        <w:t>1.зрелище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2.дурачество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3.начинка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4.смех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Какие утверждения справедливы в отношении бродячих актеров, игравших фарс?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1.Церковь активно поощряла актеров в их деятельности, так как они разоблачали и высмеивали самые отвратительные пороки общества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2.Церковь часто наказывала актеров за их вольнодумные спектакли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3.Актеры пользовались большой популярностью у простого народа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4.Бродячие актеры не использовали декорации, костюмы и </w:t>
      </w:r>
      <w:proofErr w:type="spellStart"/>
      <w:r w:rsidRPr="00212842">
        <w:rPr>
          <w:rFonts w:eastAsia="Calibri"/>
          <w:lang w:bidi="mr-IN"/>
        </w:rPr>
        <w:t>гримм</w:t>
      </w:r>
      <w:proofErr w:type="spellEnd"/>
      <w:r w:rsidRPr="00212842">
        <w:rPr>
          <w:rFonts w:eastAsia="Calibri"/>
          <w:lang w:bidi="mr-IN"/>
        </w:rPr>
        <w:t>, а передавали сюжет только с помощью актерского мастерства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Какие утверждения НЕ верны в отношении григорианского хорала?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1.Свое название григорианский хорал получил в честь папы римского Григория I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2.Исполнялся на языке той местности, где проходила церковная служба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3.Текст преобладал над мелодией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4.Пение в более ранний период было одноголосным, затем стало многоголосным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Что такое псалмодия?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1.одноголосное мужское пение в унисон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2.протяжный речитатив молитвенных тестов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3.сборник псалмов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Трубадуры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1.в своем творчестве опирались на французские народные традиции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2.в своем творчестве опирались немецкие народные традиции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3.в качестве основных </w:t>
      </w:r>
      <w:proofErr w:type="gramStart"/>
      <w:r w:rsidRPr="00212842">
        <w:rPr>
          <w:rFonts w:eastAsia="Calibri"/>
          <w:lang w:bidi="mr-IN"/>
        </w:rPr>
        <w:t>тем  выбрали</w:t>
      </w:r>
      <w:proofErr w:type="gramEnd"/>
      <w:r w:rsidRPr="00212842">
        <w:rPr>
          <w:rFonts w:eastAsia="Calibri"/>
          <w:lang w:bidi="mr-IN"/>
        </w:rPr>
        <w:t xml:space="preserve"> воспевание Прекрасной дамы, прославление радостей любви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4.воспевали любовь к Богу, идеальную возвышенную любовь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Кого называли менестрелем?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1.бродячий французский актер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2.поэт - певец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3.спутник трубадура, исполнявший песни своего господина и иногда сочинявший к ним музыку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Какое утверждение(-</w:t>
      </w:r>
      <w:proofErr w:type="spellStart"/>
      <w:r w:rsidRPr="00212842">
        <w:rPr>
          <w:rFonts w:eastAsia="Calibri"/>
          <w:b/>
          <w:lang w:bidi="mr-IN"/>
        </w:rPr>
        <w:t>ия</w:t>
      </w:r>
      <w:proofErr w:type="spellEnd"/>
      <w:r w:rsidRPr="00212842">
        <w:rPr>
          <w:rFonts w:eastAsia="Calibri"/>
          <w:b/>
          <w:lang w:bidi="mr-IN"/>
        </w:rPr>
        <w:t>) не верно(-ы) в отношении миннезингеров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1.миннезингеры - певцы любви в Германии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2.воспевали возвышенную любовь, связанную с культом Девы Марии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3.их стихи были более сложны </w:t>
      </w:r>
      <w:proofErr w:type="gramStart"/>
      <w:r w:rsidRPr="00212842">
        <w:rPr>
          <w:rFonts w:eastAsia="Calibri"/>
          <w:lang w:bidi="mr-IN"/>
        </w:rPr>
        <w:t>про форме</w:t>
      </w:r>
      <w:proofErr w:type="gramEnd"/>
      <w:r w:rsidRPr="00212842">
        <w:rPr>
          <w:rFonts w:eastAsia="Calibri"/>
          <w:lang w:bidi="mr-IN"/>
        </w:rPr>
        <w:t>, нежели стихи трубадуров, имели изощренную рифмовку и усложненные стихотворные размеры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4.их творчество связано с церковными, духовными традициями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Кто такой Тангейзер?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1.Поэт-трубадур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2.Поэт-миннезингер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3.Средневековый композитор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4.Известный средневековый дворянин, поощрявший искусство, вошедший в историю как один из самых знаменитых меценатов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ind w:left="708"/>
        <w:rPr>
          <w:rFonts w:eastAsia="Calibri"/>
          <w:b/>
          <w:sz w:val="28"/>
          <w:szCs w:val="28"/>
          <w:lang w:bidi="mr-IN"/>
        </w:rPr>
      </w:pPr>
      <w:r w:rsidRPr="00212842">
        <w:rPr>
          <w:rFonts w:eastAsia="Calibri"/>
          <w:b/>
          <w:sz w:val="28"/>
          <w:szCs w:val="28"/>
          <w:lang w:bidi="mr-IN"/>
        </w:rPr>
        <w:t xml:space="preserve">3 семестр- тест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Классицизм " в переводе с латинского означает...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Выберите один из 5 вариантов ответа: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1) классический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2) безупречный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3) лучший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4) образцовый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5) совершенный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Укажи композиторов "венских классиков".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1)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2)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3)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Произведения </w:t>
      </w:r>
      <w:proofErr w:type="spellStart"/>
      <w:r w:rsidRPr="00212842">
        <w:rPr>
          <w:rFonts w:eastAsia="Calibri"/>
          <w:b/>
          <w:lang w:bidi="mr-IN"/>
        </w:rPr>
        <w:t>Во́льфганга</w:t>
      </w:r>
      <w:proofErr w:type="spellEnd"/>
      <w:r w:rsidRPr="00212842">
        <w:rPr>
          <w:rFonts w:eastAsia="Calibri"/>
          <w:b/>
          <w:lang w:bidi="mr-IN"/>
        </w:rPr>
        <w:t xml:space="preserve"> </w:t>
      </w:r>
      <w:proofErr w:type="spellStart"/>
      <w:r w:rsidRPr="00212842">
        <w:rPr>
          <w:rFonts w:eastAsia="Calibri"/>
          <w:b/>
          <w:lang w:bidi="mr-IN"/>
        </w:rPr>
        <w:t>Амаде́я</w:t>
      </w:r>
      <w:proofErr w:type="spellEnd"/>
      <w:r w:rsidRPr="00212842">
        <w:rPr>
          <w:rFonts w:eastAsia="Calibri"/>
          <w:b/>
          <w:lang w:bidi="mr-IN"/>
        </w:rPr>
        <w:t xml:space="preserve"> </w:t>
      </w:r>
      <w:proofErr w:type="spellStart"/>
      <w:r w:rsidRPr="00212842">
        <w:rPr>
          <w:rFonts w:eastAsia="Calibri"/>
          <w:b/>
          <w:lang w:bidi="mr-IN"/>
        </w:rPr>
        <w:t>Мо́царта</w:t>
      </w:r>
      <w:proofErr w:type="spellEnd"/>
      <w:r w:rsidRPr="00212842">
        <w:rPr>
          <w:rFonts w:eastAsia="Calibri"/>
          <w:b/>
          <w:lang w:bidi="mr-IN"/>
        </w:rPr>
        <w:t>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Укажите истинность или ложность вариантов ответа: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 Реквием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2) Лунная соната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3) опера "Дон Жуан"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4) Опера «</w:t>
      </w:r>
      <w:proofErr w:type="spellStart"/>
      <w:r w:rsidRPr="00212842">
        <w:rPr>
          <w:rFonts w:eastAsia="Calibri"/>
          <w:lang w:bidi="mr-IN"/>
        </w:rPr>
        <w:t>Фиделио</w:t>
      </w:r>
      <w:proofErr w:type="spellEnd"/>
      <w:r w:rsidRPr="00212842">
        <w:rPr>
          <w:rFonts w:eastAsia="Calibri"/>
          <w:lang w:bidi="mr-IN"/>
        </w:rPr>
        <w:t>».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5) "Волшебная флейта"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Расставь жанры по масштабности сочинения (с наименьшего)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Укажите порядок следования всех 3 вариантов ответа: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1) </w:t>
      </w:r>
      <w:proofErr w:type="spellStart"/>
      <w:r w:rsidRPr="00212842">
        <w:rPr>
          <w:rFonts w:eastAsia="Calibri"/>
          <w:lang w:bidi="mr-IN"/>
        </w:rPr>
        <w:t>пьесса</w:t>
      </w:r>
      <w:proofErr w:type="spellEnd"/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2) симфония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3) соната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Сопоставь фамилии композиторов с данными из их биографии.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Укажите соответствие для всех 3 вариантов ответа: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1) Вольфганг </w:t>
      </w:r>
      <w:proofErr w:type="spellStart"/>
      <w:r w:rsidRPr="00212842">
        <w:rPr>
          <w:rFonts w:eastAsia="Calibri"/>
          <w:lang w:bidi="mr-IN"/>
        </w:rPr>
        <w:t>Амаде́й</w:t>
      </w:r>
      <w:proofErr w:type="spellEnd"/>
      <w:r w:rsidRPr="00212842">
        <w:rPr>
          <w:rFonts w:eastAsia="Calibri"/>
          <w:lang w:bidi="mr-IN"/>
        </w:rPr>
        <w:t xml:space="preserve"> Мо́царт1) отец симфонии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2) Франц Иозеф Гайдн 2) маленький гений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3) Людвиг </w:t>
      </w:r>
      <w:proofErr w:type="spellStart"/>
      <w:r w:rsidRPr="00212842">
        <w:rPr>
          <w:rFonts w:eastAsia="Calibri"/>
          <w:lang w:bidi="mr-IN"/>
        </w:rPr>
        <w:t>ван</w:t>
      </w:r>
      <w:proofErr w:type="spellEnd"/>
      <w:r w:rsidRPr="00212842">
        <w:rPr>
          <w:rFonts w:eastAsia="Calibri"/>
          <w:lang w:bidi="mr-IN"/>
        </w:rPr>
        <w:t xml:space="preserve"> Бетхо́вен3) дирижировал оркестром, полностью потеряв слух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Сколько опер у </w:t>
      </w:r>
      <w:proofErr w:type="spellStart"/>
      <w:r w:rsidRPr="00212842">
        <w:rPr>
          <w:rFonts w:eastAsia="Calibri"/>
          <w:b/>
          <w:lang w:bidi="mr-IN"/>
        </w:rPr>
        <w:t>Л.В.Бетховена</w:t>
      </w:r>
      <w:proofErr w:type="spellEnd"/>
      <w:r w:rsidRPr="00212842">
        <w:rPr>
          <w:rFonts w:eastAsia="Calibri"/>
          <w:b/>
          <w:lang w:bidi="mr-IN"/>
        </w:rPr>
        <w:t>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Запишите число: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Кто написал симфонию </w:t>
      </w:r>
      <w:proofErr w:type="gramStart"/>
      <w:r w:rsidRPr="00212842">
        <w:rPr>
          <w:rFonts w:eastAsia="Calibri"/>
          <w:b/>
          <w:lang w:bidi="mr-IN"/>
        </w:rPr>
        <w:t>« С</w:t>
      </w:r>
      <w:proofErr w:type="gramEnd"/>
      <w:r w:rsidRPr="00212842">
        <w:rPr>
          <w:rFonts w:eastAsia="Calibri"/>
          <w:b/>
          <w:lang w:bidi="mr-IN"/>
        </w:rPr>
        <w:t xml:space="preserve"> тремоло литавр»?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Бетховен</w:t>
      </w:r>
      <w:proofErr w:type="gramEnd"/>
      <w:r w:rsidRPr="00212842">
        <w:rPr>
          <w:rFonts w:eastAsia="Calibri"/>
          <w:lang w:bidi="mr-IN"/>
        </w:rPr>
        <w:t>, Моцарт, Гайдн)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lang w:bidi="mr-IN"/>
        </w:rPr>
        <w:t xml:space="preserve"> </w:t>
      </w:r>
      <w:r w:rsidRPr="00212842">
        <w:rPr>
          <w:rFonts w:eastAsia="Calibri"/>
          <w:b/>
          <w:lang w:bidi="mr-IN"/>
        </w:rPr>
        <w:t>В Какой симфонии есть лейтмотив?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Моцарт. Симфония №40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Гайдн Симфония №103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Бетховен Симфония №5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Опера Россини </w:t>
      </w:r>
      <w:proofErr w:type="gramStart"/>
      <w:r w:rsidRPr="00212842">
        <w:rPr>
          <w:rFonts w:eastAsia="Calibri"/>
          <w:b/>
          <w:lang w:bidi="mr-IN"/>
        </w:rPr>
        <w:t>« Севильский</w:t>
      </w:r>
      <w:proofErr w:type="gramEnd"/>
      <w:r w:rsidRPr="00212842">
        <w:rPr>
          <w:rFonts w:eastAsia="Calibri"/>
          <w:b/>
          <w:lang w:bidi="mr-IN"/>
        </w:rPr>
        <w:t xml:space="preserve"> цирюльник» создана на сюжет одноимённой комедии какого писателя?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Дюма</w:t>
      </w:r>
      <w:proofErr w:type="gramEnd"/>
      <w:r w:rsidRPr="00212842">
        <w:rPr>
          <w:rFonts w:eastAsia="Calibri"/>
          <w:lang w:bidi="mr-IN"/>
        </w:rPr>
        <w:t xml:space="preserve">, </w:t>
      </w:r>
      <w:proofErr w:type="spellStart"/>
      <w:r w:rsidRPr="00212842">
        <w:rPr>
          <w:rFonts w:eastAsia="Calibri"/>
          <w:lang w:bidi="mr-IN"/>
        </w:rPr>
        <w:t>Готье</w:t>
      </w:r>
      <w:proofErr w:type="spellEnd"/>
      <w:r w:rsidRPr="00212842">
        <w:rPr>
          <w:rFonts w:eastAsia="Calibri"/>
          <w:lang w:bidi="mr-IN"/>
        </w:rPr>
        <w:t>, Бомарше)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Назовите </w:t>
      </w:r>
      <w:proofErr w:type="gramStart"/>
      <w:r w:rsidRPr="00212842">
        <w:rPr>
          <w:rFonts w:eastAsia="Calibri"/>
          <w:b/>
          <w:lang w:bidi="mr-IN"/>
        </w:rPr>
        <w:t>« лебединую</w:t>
      </w:r>
      <w:proofErr w:type="gramEnd"/>
      <w:r w:rsidRPr="00212842">
        <w:rPr>
          <w:rFonts w:eastAsia="Calibri"/>
          <w:b/>
          <w:lang w:bidi="mr-IN"/>
        </w:rPr>
        <w:t xml:space="preserve"> песню»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«</w:t>
      </w:r>
      <w:proofErr w:type="gramEnd"/>
      <w:r w:rsidRPr="00212842">
        <w:rPr>
          <w:rFonts w:eastAsia="Calibri"/>
          <w:lang w:bidi="mr-IN"/>
        </w:rPr>
        <w:t xml:space="preserve"> Волшебная флейта», « Маленькая ночная серенада»« Реквием»)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Назовите музыкальную форму – главное достижение композиторов Венской школы.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Рондо</w:t>
      </w:r>
      <w:proofErr w:type="gramEnd"/>
      <w:r w:rsidRPr="00212842">
        <w:rPr>
          <w:rFonts w:eastAsia="Calibri"/>
          <w:lang w:bidi="mr-IN"/>
        </w:rPr>
        <w:t>, сонатная форма, вариации)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Как называется инструментальное произведение для струнного ансамбля из 4-х исполнителей, основоположником этого жанра считается </w:t>
      </w:r>
      <w:proofErr w:type="spellStart"/>
      <w:r w:rsidRPr="00212842">
        <w:rPr>
          <w:rFonts w:eastAsia="Calibri"/>
          <w:b/>
          <w:lang w:bidi="mr-IN"/>
        </w:rPr>
        <w:t>И.Гайдн</w:t>
      </w:r>
      <w:proofErr w:type="spellEnd"/>
      <w:r w:rsidRPr="00212842">
        <w:rPr>
          <w:rFonts w:eastAsia="Calibri"/>
          <w:b/>
          <w:lang w:bidi="mr-IN"/>
        </w:rPr>
        <w:t>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Квинтет</w:t>
      </w:r>
      <w:proofErr w:type="gramEnd"/>
      <w:r w:rsidRPr="00212842">
        <w:rPr>
          <w:rFonts w:eastAsia="Calibri"/>
          <w:lang w:bidi="mr-IN"/>
        </w:rPr>
        <w:t>, трио, квартет)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Перу Моцарта принадлежат 19 произведений этого жанра. Назвать жанр.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симфония</w:t>
      </w:r>
      <w:proofErr w:type="gramEnd"/>
      <w:r w:rsidRPr="00212842">
        <w:rPr>
          <w:rFonts w:eastAsia="Calibri"/>
          <w:lang w:bidi="mr-IN"/>
        </w:rPr>
        <w:t>, опера, концерт)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lang w:bidi="mr-IN"/>
        </w:rPr>
        <w:t xml:space="preserve"> </w:t>
      </w:r>
      <w:r w:rsidRPr="00212842">
        <w:rPr>
          <w:rFonts w:eastAsia="Calibri"/>
          <w:b/>
          <w:lang w:bidi="mr-IN"/>
        </w:rPr>
        <w:t xml:space="preserve">В финале какой симфонии </w:t>
      </w:r>
      <w:proofErr w:type="spellStart"/>
      <w:r w:rsidRPr="00212842">
        <w:rPr>
          <w:rFonts w:eastAsia="Calibri"/>
          <w:b/>
          <w:lang w:bidi="mr-IN"/>
        </w:rPr>
        <w:t>Л.Бетховена</w:t>
      </w:r>
      <w:proofErr w:type="spellEnd"/>
      <w:r w:rsidRPr="00212842">
        <w:rPr>
          <w:rFonts w:eastAsia="Calibri"/>
          <w:b/>
          <w:lang w:bidi="mr-IN"/>
        </w:rPr>
        <w:t xml:space="preserve"> впервые звучат тромбон, флейта-пикколо, контрафагот? </w:t>
      </w:r>
      <w:proofErr w:type="gramStart"/>
      <w:r w:rsidRPr="00212842">
        <w:rPr>
          <w:rFonts w:eastAsia="Calibri"/>
          <w:lang w:bidi="mr-IN"/>
        </w:rPr>
        <w:t>( В</w:t>
      </w:r>
      <w:proofErr w:type="gramEnd"/>
      <w:r w:rsidRPr="00212842">
        <w:rPr>
          <w:rFonts w:eastAsia="Calibri"/>
          <w:lang w:bidi="mr-IN"/>
        </w:rPr>
        <w:t xml:space="preserve"> 9симфонии,в 3 « Героической» в 5 симфонии)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b/>
          <w:lang w:bidi="mr-IN"/>
        </w:rPr>
        <w:t xml:space="preserve">Кто из композиторов не являлся венским классиком? </w:t>
      </w:r>
      <w:proofErr w:type="gramStart"/>
      <w:r w:rsidRPr="00212842">
        <w:rPr>
          <w:rFonts w:eastAsia="Calibri"/>
          <w:lang w:bidi="mr-IN"/>
        </w:rPr>
        <w:t>( Гайдн</w:t>
      </w:r>
      <w:proofErr w:type="gramEnd"/>
      <w:r w:rsidRPr="00212842">
        <w:rPr>
          <w:rFonts w:eastAsia="Calibri"/>
          <w:lang w:bidi="mr-IN"/>
        </w:rPr>
        <w:t>, Моцарт, Шопен)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b/>
          <w:lang w:bidi="mr-IN"/>
        </w:rPr>
        <w:t>Кто автор 32 сонат для фортепиано</w:t>
      </w:r>
      <w:r w:rsidRPr="00212842">
        <w:rPr>
          <w:rFonts w:eastAsia="Calibri"/>
          <w:lang w:bidi="mr-IN"/>
        </w:rPr>
        <w:t>? (Бах, Моцарт, Бетховен)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Какая музыкальная форма основана на конфликте двух </w:t>
      </w:r>
      <w:proofErr w:type="gramStart"/>
      <w:r w:rsidRPr="00212842">
        <w:rPr>
          <w:rFonts w:eastAsia="Calibri"/>
          <w:b/>
          <w:lang w:bidi="mr-IN"/>
        </w:rPr>
        <w:t>тем?</w:t>
      </w:r>
      <w:r w:rsidRPr="00212842">
        <w:rPr>
          <w:rFonts w:eastAsia="Calibri"/>
          <w:lang w:bidi="mr-IN"/>
        </w:rPr>
        <w:t>(</w:t>
      </w:r>
      <w:proofErr w:type="gramEnd"/>
      <w:r w:rsidRPr="00212842">
        <w:rPr>
          <w:rFonts w:eastAsia="Calibri"/>
          <w:lang w:bidi="mr-IN"/>
        </w:rPr>
        <w:t>Сложная трёхчастная, вариации, сонатная)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Кто написал оперу </w:t>
      </w:r>
      <w:proofErr w:type="gramStart"/>
      <w:r w:rsidRPr="00212842">
        <w:rPr>
          <w:rFonts w:eastAsia="Calibri"/>
          <w:b/>
          <w:lang w:bidi="mr-IN"/>
        </w:rPr>
        <w:t xml:space="preserve">« </w:t>
      </w:r>
      <w:proofErr w:type="spellStart"/>
      <w:r w:rsidRPr="00212842">
        <w:rPr>
          <w:rFonts w:eastAsia="Calibri"/>
          <w:b/>
          <w:lang w:bidi="mr-IN"/>
        </w:rPr>
        <w:t>Фиделио</w:t>
      </w:r>
      <w:proofErr w:type="spellEnd"/>
      <w:proofErr w:type="gramEnd"/>
      <w:r w:rsidRPr="00212842">
        <w:rPr>
          <w:rFonts w:eastAsia="Calibri"/>
          <w:b/>
          <w:lang w:bidi="mr-IN"/>
        </w:rPr>
        <w:t>»?</w:t>
      </w:r>
      <w:r w:rsidRPr="00212842">
        <w:rPr>
          <w:rFonts w:eastAsia="Calibri"/>
          <w:lang w:bidi="mr-IN"/>
        </w:rPr>
        <w:t>(Бетховен, Гайдн, Моцарт)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Назовите автора </w:t>
      </w:r>
      <w:proofErr w:type="gramStart"/>
      <w:r w:rsidRPr="00212842">
        <w:rPr>
          <w:rFonts w:eastAsia="Calibri"/>
          <w:b/>
          <w:lang w:bidi="mr-IN"/>
        </w:rPr>
        <w:t>« Прощальной</w:t>
      </w:r>
      <w:proofErr w:type="gramEnd"/>
      <w:r w:rsidRPr="00212842">
        <w:rPr>
          <w:rFonts w:eastAsia="Calibri"/>
          <w:b/>
          <w:lang w:bidi="mr-IN"/>
        </w:rPr>
        <w:t xml:space="preserve">» « Детской» « Военной» симфонии. </w:t>
      </w:r>
      <w:proofErr w:type="gramStart"/>
      <w:r w:rsidRPr="00212842">
        <w:rPr>
          <w:rFonts w:eastAsia="Calibri"/>
          <w:lang w:bidi="mr-IN"/>
        </w:rPr>
        <w:t>( Моцарт</w:t>
      </w:r>
      <w:proofErr w:type="gramEnd"/>
      <w:r w:rsidRPr="00212842">
        <w:rPr>
          <w:rFonts w:eastAsia="Calibri"/>
          <w:lang w:bidi="mr-IN"/>
        </w:rPr>
        <w:t>, Гайдн, Бетховен)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Назовите автора симфонии с хором? </w:t>
      </w:r>
      <w:proofErr w:type="gramStart"/>
      <w:r w:rsidRPr="00212842">
        <w:rPr>
          <w:rFonts w:eastAsia="Calibri"/>
          <w:lang w:bidi="mr-IN"/>
        </w:rPr>
        <w:t>( Шуберт</w:t>
      </w:r>
      <w:proofErr w:type="gramEnd"/>
      <w:r w:rsidRPr="00212842">
        <w:rPr>
          <w:rFonts w:eastAsia="Calibri"/>
          <w:lang w:bidi="mr-IN"/>
        </w:rPr>
        <w:t>, Моцарт, Бетховен)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Перу какого композитора принадлежат оперы </w:t>
      </w:r>
      <w:proofErr w:type="gramStart"/>
      <w:r w:rsidRPr="00212842">
        <w:rPr>
          <w:rFonts w:eastAsia="Calibri"/>
          <w:b/>
          <w:lang w:bidi="mr-IN"/>
        </w:rPr>
        <w:t>« Свадьба</w:t>
      </w:r>
      <w:proofErr w:type="gramEnd"/>
      <w:r w:rsidRPr="00212842">
        <w:rPr>
          <w:rFonts w:eastAsia="Calibri"/>
          <w:b/>
          <w:lang w:bidi="mr-IN"/>
        </w:rPr>
        <w:t xml:space="preserve"> Фигаро», « Дон Жуан» « Волшебная флейта»? </w:t>
      </w:r>
      <w:r w:rsidRPr="00212842">
        <w:rPr>
          <w:rFonts w:eastAsia="Calibri"/>
          <w:lang w:bidi="mr-IN"/>
        </w:rPr>
        <w:t>(Моцарт, Бетховен, Гайдн)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sz w:val="28"/>
          <w:szCs w:val="28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bidi="mr-IN"/>
        </w:rPr>
      </w:pPr>
      <w:r w:rsidRPr="00212842">
        <w:rPr>
          <w:rFonts w:eastAsia="Calibri"/>
          <w:b/>
          <w:bCs/>
          <w:sz w:val="28"/>
          <w:szCs w:val="28"/>
          <w:lang w:bidi="mr-IN"/>
        </w:rPr>
        <w:t>4 семестр – ОПРОС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bidi="mr-IN"/>
        </w:rPr>
      </w:pPr>
      <w:r w:rsidRPr="00212842">
        <w:rPr>
          <w:rFonts w:eastAsia="Calibri"/>
          <w:b/>
          <w:bCs/>
          <w:sz w:val="28"/>
          <w:szCs w:val="28"/>
          <w:lang w:bidi="mr-IN"/>
        </w:rPr>
        <w:t>Вопросы для обсуждения: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bidi="mr-IN"/>
        </w:rPr>
      </w:pPr>
      <w:r w:rsidRPr="00212842">
        <w:rPr>
          <w:rFonts w:eastAsia="Calibri"/>
          <w:bCs/>
          <w:sz w:val="28"/>
          <w:szCs w:val="28"/>
          <w:lang w:bidi="mr-IN"/>
        </w:rPr>
        <w:t>Русская музыкальная культура 18- 19 века.  М. И. Глинка и его современники.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bidi="mr-IN"/>
        </w:rPr>
      </w:pPr>
      <w:r w:rsidRPr="00212842">
        <w:rPr>
          <w:rFonts w:eastAsia="Calibri"/>
          <w:bCs/>
          <w:sz w:val="28"/>
          <w:szCs w:val="28"/>
          <w:lang w:bidi="mr-IN"/>
        </w:rPr>
        <w:t xml:space="preserve">Русская музыкальная культура 60-70 годов 19 в. Композиторы </w:t>
      </w:r>
      <w:proofErr w:type="spellStart"/>
      <w:r w:rsidRPr="00212842">
        <w:rPr>
          <w:rFonts w:eastAsia="Calibri"/>
          <w:bCs/>
          <w:sz w:val="28"/>
          <w:szCs w:val="28"/>
          <w:lang w:bidi="mr-IN"/>
        </w:rPr>
        <w:t>балакиревского</w:t>
      </w:r>
      <w:proofErr w:type="spellEnd"/>
      <w:r w:rsidRPr="00212842">
        <w:rPr>
          <w:rFonts w:eastAsia="Calibri"/>
          <w:bCs/>
          <w:sz w:val="28"/>
          <w:szCs w:val="28"/>
          <w:lang w:bidi="mr-IN"/>
        </w:rPr>
        <w:t xml:space="preserve"> кружка.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bidi="mr-IN"/>
        </w:rPr>
      </w:pPr>
      <w:r w:rsidRPr="00212842">
        <w:rPr>
          <w:rFonts w:eastAsia="Calibri"/>
          <w:bCs/>
          <w:sz w:val="28"/>
          <w:szCs w:val="28"/>
          <w:lang w:bidi="mr-IN"/>
        </w:rPr>
        <w:t xml:space="preserve">Русская музыкальная культура на рубеже 19-20 </w:t>
      </w:r>
      <w:proofErr w:type="spellStart"/>
      <w:r w:rsidRPr="00212842">
        <w:rPr>
          <w:rFonts w:eastAsia="Calibri"/>
          <w:bCs/>
          <w:sz w:val="28"/>
          <w:szCs w:val="28"/>
          <w:lang w:bidi="mr-IN"/>
        </w:rPr>
        <w:t>в.в</w:t>
      </w:r>
      <w:proofErr w:type="spellEnd"/>
      <w:r w:rsidRPr="00212842">
        <w:rPr>
          <w:rFonts w:eastAsia="Calibri"/>
          <w:bCs/>
          <w:sz w:val="28"/>
          <w:szCs w:val="28"/>
          <w:lang w:bidi="mr-IN"/>
        </w:rPr>
        <w:t xml:space="preserve">. Глазунов, Римский- Корсаков, </w:t>
      </w:r>
      <w:proofErr w:type="spellStart"/>
      <w:r w:rsidRPr="00212842">
        <w:rPr>
          <w:rFonts w:eastAsia="Calibri"/>
          <w:bCs/>
          <w:sz w:val="28"/>
          <w:szCs w:val="28"/>
          <w:lang w:bidi="mr-IN"/>
        </w:rPr>
        <w:t>Лядов</w:t>
      </w:r>
      <w:proofErr w:type="spellEnd"/>
      <w:r w:rsidRPr="00212842">
        <w:rPr>
          <w:rFonts w:eastAsia="Calibri"/>
          <w:bCs/>
          <w:sz w:val="28"/>
          <w:szCs w:val="28"/>
          <w:lang w:bidi="mr-IN"/>
        </w:rPr>
        <w:t>, Рахманинов, Скрябин.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lang w:bidi="mr-IN"/>
        </w:rPr>
      </w:pPr>
      <w:r w:rsidRPr="00212842">
        <w:rPr>
          <w:rFonts w:eastAsia="Calibri"/>
          <w:bCs/>
          <w:lang w:bidi="mr-IN"/>
        </w:rPr>
        <w:t xml:space="preserve">Критерии оценки: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lang w:bidi="mr-IN"/>
        </w:rPr>
      </w:pPr>
      <w:r w:rsidRPr="00212842">
        <w:rPr>
          <w:rFonts w:eastAsia="Calibri"/>
          <w:bCs/>
          <w:lang w:bidi="mr-IN"/>
        </w:rPr>
        <w:t>- оценка «зачтено» (10-6 баллов) выставляется студенту, если студент готов рассуждать на заданную тему и правильно ответил на 6 и более тестовых вопросов;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lang w:bidi="mr-IN"/>
        </w:rPr>
      </w:pPr>
      <w:r w:rsidRPr="00212842">
        <w:rPr>
          <w:rFonts w:eastAsia="Calibri"/>
          <w:bCs/>
          <w:lang w:bidi="mr-IN"/>
        </w:rPr>
        <w:t>- оценка «не зачтено» выставляется студенту, если студент не имеет представления о заданных темах и набрал менее 5 баллов на тестовые вопросы;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lang w:bidi="mr-IN"/>
        </w:rPr>
      </w:pPr>
      <w:r w:rsidRPr="00212842">
        <w:rPr>
          <w:rFonts w:eastAsia="Calibri"/>
          <w:bCs/>
          <w:lang w:bidi="mr-IN"/>
        </w:rPr>
        <w:t>-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 xml:space="preserve">ПРОМЕЖУТОЧНАЯ </w:t>
      </w:r>
      <w:proofErr w:type="gramStart"/>
      <w:r w:rsidRPr="00212842">
        <w:rPr>
          <w:b/>
          <w:bCs/>
        </w:rPr>
        <w:t>АТТЕСТАЦИЯ  2</w:t>
      </w:r>
      <w:proofErr w:type="gramEnd"/>
      <w:r w:rsidRPr="00212842">
        <w:rPr>
          <w:b/>
          <w:bCs/>
        </w:rPr>
        <w:t xml:space="preserve"> семестра –</w:t>
      </w:r>
      <w:r w:rsidR="00604200">
        <w:rPr>
          <w:b/>
          <w:bCs/>
        </w:rPr>
        <w:t>экзамен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Примерный перечень вопросов для контроля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2 семестр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Зачет проходит в форме коллоквиума и тестирования. Учитывается активность, посещаемость в течение семестра, наличие конспекта, подготовленность по следующим вопросам: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Примерные вопросы для подготовки к зачету по истории музыки: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2. Музыка Античности. Роль музыки в античном театре.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4. Музыка Средневековья. Органум. Григорианский хорал. Месса и ее структура.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5. Развитие полифонии. Школа </w:t>
      </w:r>
      <w:proofErr w:type="spellStart"/>
      <w:r w:rsidRPr="00212842">
        <w:rPr>
          <w:bCs/>
        </w:rPr>
        <w:t>Нотр</w:t>
      </w:r>
      <w:proofErr w:type="spellEnd"/>
      <w:r w:rsidRPr="00212842">
        <w:rPr>
          <w:bCs/>
        </w:rPr>
        <w:t>-Дам. Первые композиторы. Новые тенденции в музыкальном искусстве. «</w:t>
      </w:r>
      <w:proofErr w:type="spellStart"/>
      <w:r w:rsidRPr="00212842">
        <w:rPr>
          <w:bCs/>
        </w:rPr>
        <w:t>Ars</w:t>
      </w:r>
      <w:proofErr w:type="spellEnd"/>
      <w:r w:rsidRPr="00212842">
        <w:rPr>
          <w:bCs/>
        </w:rPr>
        <w:t xml:space="preserve"> </w:t>
      </w:r>
      <w:proofErr w:type="spellStart"/>
      <w:r w:rsidRPr="00212842">
        <w:rPr>
          <w:bCs/>
        </w:rPr>
        <w:t>Nova</w:t>
      </w:r>
      <w:proofErr w:type="spellEnd"/>
      <w:proofErr w:type="gramStart"/>
      <w:r w:rsidRPr="00212842">
        <w:rPr>
          <w:bCs/>
        </w:rPr>
        <w:t>» .</w:t>
      </w:r>
      <w:proofErr w:type="gramEnd"/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Пример тестовых заданий.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1.</w:t>
      </w:r>
      <w:r w:rsidRPr="00212842">
        <w:rPr>
          <w:bCs/>
        </w:rPr>
        <w:tab/>
        <w:t xml:space="preserve">Современный большой симфонический оркестр состоит из 4-х групп инструментов: а) струнные смычковые, б) деревянные духовые, в) медные духовые, г) ударные.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К каким группам относятся инструменты: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1) фагот, 2) альт, 3) туба, 4) вибрафон,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5) контрабас, 6) гобой, 7) челеста, 8) валторна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2.</w:t>
      </w:r>
      <w:r w:rsidRPr="00212842">
        <w:rPr>
          <w:bCs/>
        </w:rPr>
        <w:tab/>
      </w:r>
      <w:proofErr w:type="spellStart"/>
      <w:r w:rsidRPr="00212842">
        <w:rPr>
          <w:bCs/>
        </w:rPr>
        <w:t>Байрейтский</w:t>
      </w:r>
      <w:proofErr w:type="spellEnd"/>
      <w:r w:rsidRPr="00212842">
        <w:rPr>
          <w:bCs/>
        </w:rPr>
        <w:t xml:space="preserve"> театр был построен по инициативе Р. Вагнера. Открытие театра ознаменовалось премьерой тетралогии «Кольцо </w:t>
      </w:r>
      <w:proofErr w:type="spellStart"/>
      <w:r w:rsidRPr="00212842">
        <w:rPr>
          <w:bCs/>
        </w:rPr>
        <w:t>Нибелунга</w:t>
      </w:r>
      <w:proofErr w:type="spellEnd"/>
      <w:r w:rsidRPr="00212842">
        <w:rPr>
          <w:bCs/>
        </w:rPr>
        <w:t>». Какие из опер Вагнера входят в этот цикл?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1) «Тристан и Изольда», 2) «Валькирия», 3) «</w:t>
      </w:r>
      <w:proofErr w:type="spellStart"/>
      <w:r w:rsidRPr="00212842">
        <w:rPr>
          <w:bCs/>
        </w:rPr>
        <w:t>Парсифаль</w:t>
      </w:r>
      <w:proofErr w:type="spellEnd"/>
      <w:r w:rsidRPr="00212842">
        <w:rPr>
          <w:bCs/>
        </w:rPr>
        <w:t xml:space="preserve">»,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4) «Зигфрид», 5) «Летучий голландец», 6) «Золото Рейна»,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7) «Тангейзер», 8) «Гибель богов», 9) «</w:t>
      </w:r>
      <w:proofErr w:type="spellStart"/>
      <w:r w:rsidRPr="00212842">
        <w:rPr>
          <w:bCs/>
        </w:rPr>
        <w:t>Лоэнгрин</w:t>
      </w:r>
      <w:proofErr w:type="spellEnd"/>
      <w:r w:rsidRPr="00212842">
        <w:rPr>
          <w:bCs/>
        </w:rPr>
        <w:t xml:space="preserve">». 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3. Для кого из реформаторов оперного искусства наиболее характерно понятие «бесконечная мелодия» или «система лейтмотивов»?</w:t>
      </w:r>
      <w:r w:rsidRPr="00212842">
        <w:rPr>
          <w:bCs/>
        </w:rPr>
        <w:tab/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1) </w:t>
      </w:r>
      <w:proofErr w:type="gramStart"/>
      <w:r w:rsidRPr="00212842">
        <w:rPr>
          <w:bCs/>
        </w:rPr>
        <w:t>Глюк,  2</w:t>
      </w:r>
      <w:proofErr w:type="gramEnd"/>
      <w:r w:rsidRPr="00212842">
        <w:rPr>
          <w:bCs/>
        </w:rPr>
        <w:t xml:space="preserve">) Моцарт, 3) Глинка,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4) </w:t>
      </w:r>
      <w:proofErr w:type="gramStart"/>
      <w:r w:rsidRPr="00212842">
        <w:rPr>
          <w:bCs/>
        </w:rPr>
        <w:t xml:space="preserve">Вагнер,   </w:t>
      </w:r>
      <w:proofErr w:type="gramEnd"/>
      <w:r w:rsidRPr="00212842">
        <w:rPr>
          <w:bCs/>
        </w:rPr>
        <w:t>5) Верди.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4. Венские классики. Так принято называть трех величайших композиторов – представителей венской классической школы 2-й половины XVIII – начала XIX </w:t>
      </w:r>
      <w:proofErr w:type="spellStart"/>
      <w:r w:rsidRPr="00212842">
        <w:rPr>
          <w:bCs/>
        </w:rPr>
        <w:t>в.в</w:t>
      </w:r>
      <w:proofErr w:type="spellEnd"/>
      <w:r w:rsidRPr="00212842">
        <w:rPr>
          <w:bCs/>
        </w:rPr>
        <w:t>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1) </w:t>
      </w:r>
      <w:proofErr w:type="spellStart"/>
      <w:proofErr w:type="gramStart"/>
      <w:r w:rsidRPr="00212842">
        <w:rPr>
          <w:bCs/>
        </w:rPr>
        <w:t>Керубини</w:t>
      </w:r>
      <w:proofErr w:type="spellEnd"/>
      <w:r w:rsidRPr="00212842">
        <w:rPr>
          <w:bCs/>
        </w:rPr>
        <w:t xml:space="preserve">,   </w:t>
      </w:r>
      <w:proofErr w:type="gramEnd"/>
      <w:r w:rsidRPr="00212842">
        <w:rPr>
          <w:bCs/>
        </w:rPr>
        <w:t xml:space="preserve"> </w:t>
      </w:r>
      <w:r w:rsidRPr="00212842">
        <w:rPr>
          <w:bCs/>
        </w:rPr>
        <w:tab/>
        <w:t xml:space="preserve"> </w:t>
      </w:r>
      <w:r w:rsidRPr="00212842">
        <w:rPr>
          <w:bCs/>
        </w:rPr>
        <w:tab/>
      </w:r>
      <w:r w:rsidRPr="00212842">
        <w:rPr>
          <w:bCs/>
        </w:rPr>
        <w:tab/>
        <w:t xml:space="preserve"> 5) Паганини,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2) </w:t>
      </w:r>
      <w:proofErr w:type="gramStart"/>
      <w:r w:rsidRPr="00212842">
        <w:rPr>
          <w:bCs/>
        </w:rPr>
        <w:t xml:space="preserve">Гайдн,   </w:t>
      </w:r>
      <w:proofErr w:type="gramEnd"/>
      <w:r w:rsidRPr="00212842">
        <w:rPr>
          <w:bCs/>
        </w:rPr>
        <w:t xml:space="preserve"> </w:t>
      </w:r>
      <w:r w:rsidRPr="00212842">
        <w:rPr>
          <w:bCs/>
        </w:rPr>
        <w:tab/>
      </w:r>
      <w:r w:rsidRPr="00212842">
        <w:rPr>
          <w:bCs/>
        </w:rPr>
        <w:tab/>
      </w:r>
      <w:r w:rsidRPr="00212842">
        <w:rPr>
          <w:bCs/>
        </w:rPr>
        <w:tab/>
        <w:t xml:space="preserve"> 6) Бетховен,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3) </w:t>
      </w:r>
      <w:proofErr w:type="spellStart"/>
      <w:proofErr w:type="gramStart"/>
      <w:r w:rsidRPr="00212842">
        <w:rPr>
          <w:bCs/>
        </w:rPr>
        <w:t>Люлли</w:t>
      </w:r>
      <w:proofErr w:type="spellEnd"/>
      <w:r w:rsidRPr="00212842">
        <w:rPr>
          <w:bCs/>
        </w:rPr>
        <w:t xml:space="preserve">,   </w:t>
      </w:r>
      <w:proofErr w:type="gramEnd"/>
      <w:r w:rsidRPr="00212842">
        <w:rPr>
          <w:bCs/>
        </w:rPr>
        <w:t xml:space="preserve">   </w:t>
      </w:r>
      <w:r w:rsidRPr="00212842">
        <w:rPr>
          <w:bCs/>
        </w:rPr>
        <w:tab/>
      </w:r>
      <w:r w:rsidRPr="00212842">
        <w:rPr>
          <w:bCs/>
        </w:rPr>
        <w:tab/>
      </w:r>
      <w:r w:rsidRPr="00212842">
        <w:rPr>
          <w:bCs/>
        </w:rPr>
        <w:tab/>
        <w:t>7) Лист.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4) Моцарт,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5. Автор первой русской оперы-сказки.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1) </w:t>
      </w:r>
      <w:proofErr w:type="gramStart"/>
      <w:r w:rsidRPr="00212842">
        <w:rPr>
          <w:bCs/>
        </w:rPr>
        <w:t xml:space="preserve">Мусоргский,   </w:t>
      </w:r>
      <w:proofErr w:type="gramEnd"/>
      <w:r w:rsidRPr="00212842">
        <w:rPr>
          <w:bCs/>
        </w:rPr>
        <w:t xml:space="preserve">    2) Чайковский,        3) Глинка.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6. Организатор и руководитель движения «Могучая кучка».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 1) Римский- </w:t>
      </w:r>
      <w:proofErr w:type="gramStart"/>
      <w:r w:rsidRPr="00212842">
        <w:rPr>
          <w:bCs/>
        </w:rPr>
        <w:t xml:space="preserve">Корсаков,   </w:t>
      </w:r>
      <w:proofErr w:type="gramEnd"/>
      <w:r w:rsidRPr="00212842">
        <w:rPr>
          <w:bCs/>
        </w:rPr>
        <w:t xml:space="preserve"> 2) Балакирев,     3) Бородин.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7. Великий русский композитор, который впервые в истории музыкальной культуры включил в партитуру симфонического произведения строку «световая клавиатура».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 1) Стравинский «Весна Священная»,        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ab/>
      </w:r>
      <w:r w:rsidRPr="00212842">
        <w:rPr>
          <w:bCs/>
        </w:rPr>
        <w:tab/>
        <w:t>2) Скрябин «Прометей»,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 3) Прокофьев «Ромео и Джульетта».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8. Определите правильные цепочки: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Размер, метр, такт, акцент, синкопа, пауза.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2) Диссонанс, крещендо, адажио, консонанс, престо, форте.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3) Прима, секунда, терция, кварта, квинта, секста, септима, октава.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9. Автор музыки к спектаклю К.С. Станиславского «Синяя птица» Метерлинка.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</w:t>
      </w:r>
      <w:proofErr w:type="spellStart"/>
      <w:r w:rsidRPr="00212842">
        <w:rPr>
          <w:bCs/>
        </w:rPr>
        <w:t>Д.Шостакович</w:t>
      </w:r>
      <w:proofErr w:type="spellEnd"/>
      <w:r w:rsidRPr="00212842">
        <w:rPr>
          <w:bCs/>
        </w:rPr>
        <w:t xml:space="preserve">,     2) </w:t>
      </w:r>
      <w:proofErr w:type="spellStart"/>
      <w:r w:rsidRPr="00212842">
        <w:rPr>
          <w:bCs/>
        </w:rPr>
        <w:t>И.Сац</w:t>
      </w:r>
      <w:proofErr w:type="spellEnd"/>
      <w:r w:rsidRPr="00212842">
        <w:rPr>
          <w:bCs/>
        </w:rPr>
        <w:t xml:space="preserve">,        3) Р. Глиэр.    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10. В истории </w:t>
      </w:r>
      <w:proofErr w:type="gramStart"/>
      <w:r w:rsidRPr="00212842">
        <w:rPr>
          <w:bCs/>
        </w:rPr>
        <w:t>западно-европейской</w:t>
      </w:r>
      <w:proofErr w:type="gramEnd"/>
      <w:r w:rsidRPr="00212842">
        <w:rPr>
          <w:bCs/>
        </w:rPr>
        <w:t xml:space="preserve"> музыки на смену эпохе классицизма пришли новые художественные течения: а) романтизм, б) импрессионизм, в) экспрессионизм. Какое из направлений наиболее характерно для творчества композиторов данного списка?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К. </w:t>
      </w:r>
      <w:proofErr w:type="gramStart"/>
      <w:r w:rsidRPr="00212842">
        <w:rPr>
          <w:bCs/>
        </w:rPr>
        <w:t xml:space="preserve">Дебюсси,   </w:t>
      </w:r>
      <w:proofErr w:type="gramEnd"/>
      <w:r w:rsidRPr="00212842">
        <w:rPr>
          <w:bCs/>
        </w:rPr>
        <w:t xml:space="preserve">     2) Ф. Шуберт,        3) М. Равель,        4) Ф. Шопен,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5) Р. </w:t>
      </w:r>
      <w:proofErr w:type="gramStart"/>
      <w:r w:rsidRPr="00212842">
        <w:rPr>
          <w:bCs/>
        </w:rPr>
        <w:t xml:space="preserve">Шуман,   </w:t>
      </w:r>
      <w:proofErr w:type="gramEnd"/>
      <w:r w:rsidRPr="00212842">
        <w:rPr>
          <w:bCs/>
        </w:rPr>
        <w:t xml:space="preserve">         6) Б. </w:t>
      </w:r>
      <w:proofErr w:type="spellStart"/>
      <w:r w:rsidRPr="00212842">
        <w:rPr>
          <w:bCs/>
        </w:rPr>
        <w:t>Барток</w:t>
      </w:r>
      <w:proofErr w:type="spellEnd"/>
      <w:r w:rsidRPr="00212842">
        <w:rPr>
          <w:bCs/>
        </w:rPr>
        <w:t xml:space="preserve">,        7) Г. Берлиоз,        8) </w:t>
      </w:r>
      <w:proofErr w:type="spellStart"/>
      <w:r w:rsidRPr="00212842">
        <w:rPr>
          <w:bCs/>
        </w:rPr>
        <w:t>А.Скрябин</w:t>
      </w:r>
      <w:proofErr w:type="spellEnd"/>
      <w:r w:rsidRPr="00212842">
        <w:rPr>
          <w:bCs/>
        </w:rPr>
        <w:t>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9) Н. Паганини.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11. Прототипом какой из музыкальных форм является риторическая диспозиция античной ораторской речи?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старинная </w:t>
      </w:r>
      <w:proofErr w:type="gramStart"/>
      <w:r w:rsidRPr="00212842">
        <w:rPr>
          <w:bCs/>
        </w:rPr>
        <w:t xml:space="preserve">сюита,   </w:t>
      </w:r>
      <w:proofErr w:type="gramEnd"/>
      <w:r w:rsidRPr="00212842">
        <w:rPr>
          <w:bCs/>
        </w:rPr>
        <w:t xml:space="preserve">     2) рондо, </w:t>
      </w:r>
      <w:r w:rsidRPr="00212842">
        <w:rPr>
          <w:bCs/>
        </w:rPr>
        <w:tab/>
        <w:t>3) сонатная форма,        4) вариации.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12. Первая русская «большая опера» с национально-патриотическим сюжетом.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«Иван Сусанин»,</w:t>
      </w:r>
      <w:r w:rsidRPr="00212842">
        <w:rPr>
          <w:bCs/>
        </w:rPr>
        <w:tab/>
      </w:r>
      <w:r w:rsidRPr="00212842">
        <w:rPr>
          <w:bCs/>
        </w:rPr>
        <w:tab/>
        <w:t xml:space="preserve"> 3) «Борис Годунов»,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2) «Князь Игорь</w:t>
      </w:r>
      <w:proofErr w:type="gramStart"/>
      <w:r w:rsidRPr="00212842">
        <w:rPr>
          <w:bCs/>
        </w:rPr>
        <w:t xml:space="preserve">»,   </w:t>
      </w:r>
      <w:proofErr w:type="gramEnd"/>
      <w:r w:rsidRPr="00212842">
        <w:rPr>
          <w:bCs/>
        </w:rPr>
        <w:t xml:space="preserve">    </w:t>
      </w:r>
      <w:r w:rsidRPr="00212842">
        <w:rPr>
          <w:bCs/>
        </w:rPr>
        <w:tab/>
      </w:r>
      <w:r w:rsidRPr="00212842">
        <w:rPr>
          <w:bCs/>
        </w:rPr>
        <w:tab/>
        <w:t xml:space="preserve"> 4) «Жизнь за царя».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13. Определите, какие из перечисленных музыкальных форм относятся </w:t>
      </w:r>
      <w:proofErr w:type="gramStart"/>
      <w:r w:rsidRPr="00212842">
        <w:rPr>
          <w:bCs/>
        </w:rPr>
        <w:t>к  инструментальным</w:t>
      </w:r>
      <w:proofErr w:type="gramEnd"/>
      <w:r w:rsidRPr="00212842">
        <w:rPr>
          <w:bCs/>
        </w:rPr>
        <w:t xml:space="preserve"> (а) и какие к вокально-инструментальным (б) жанрам.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оратория,</w:t>
      </w:r>
      <w:r w:rsidRPr="00212842">
        <w:rPr>
          <w:bCs/>
        </w:rPr>
        <w:tab/>
        <w:t xml:space="preserve"> 2) </w:t>
      </w:r>
      <w:proofErr w:type="gramStart"/>
      <w:r w:rsidRPr="00212842">
        <w:rPr>
          <w:bCs/>
        </w:rPr>
        <w:t xml:space="preserve">увертюра,   </w:t>
      </w:r>
      <w:proofErr w:type="gramEnd"/>
      <w:r w:rsidRPr="00212842">
        <w:rPr>
          <w:bCs/>
        </w:rPr>
        <w:t xml:space="preserve">     3) кантата,        4) фуга,     5) симфония.     </w:t>
      </w:r>
    </w:p>
    <w:p w:rsidR="00927E28" w:rsidRPr="00212842" w:rsidRDefault="00927E28" w:rsidP="00927E28">
      <w:pPr>
        <w:jc w:val="both"/>
        <w:rPr>
          <w:b/>
          <w:bCs/>
        </w:rPr>
      </w:pP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>Шкала оценок зачета</w:t>
      </w:r>
    </w:p>
    <w:p w:rsidR="00927E28" w:rsidRPr="00212842" w:rsidRDefault="00927E28" w:rsidP="00927E28">
      <w:pPr>
        <w:jc w:val="both"/>
        <w:rPr>
          <w:b/>
          <w:bCs/>
        </w:rPr>
      </w:pP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>«Отлично»</w:t>
      </w:r>
      <w:r w:rsidRPr="00212842">
        <w:rPr>
          <w:b/>
          <w:bCs/>
        </w:rPr>
        <w:tab/>
        <w:t>30 баллов</w:t>
      </w: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>«Хорошо»</w:t>
      </w:r>
      <w:r w:rsidRPr="00212842">
        <w:rPr>
          <w:b/>
          <w:bCs/>
        </w:rPr>
        <w:tab/>
        <w:t>20 баллов</w:t>
      </w: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>«Удовлетворительно»</w:t>
      </w:r>
      <w:r w:rsidRPr="00212842">
        <w:rPr>
          <w:b/>
          <w:bCs/>
        </w:rPr>
        <w:tab/>
        <w:t>15 баллов</w:t>
      </w: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 xml:space="preserve">   </w:t>
      </w:r>
    </w:p>
    <w:p w:rsidR="00927E28" w:rsidRPr="00212842" w:rsidRDefault="00927E28" w:rsidP="00927E28">
      <w:pPr>
        <w:jc w:val="both"/>
        <w:rPr>
          <w:b/>
          <w:bCs/>
        </w:rPr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  <w:r w:rsidRPr="00212842">
        <w:rPr>
          <w:b/>
        </w:rPr>
        <w:t xml:space="preserve">ПРОМЕЖУТОЧНАЯ </w:t>
      </w:r>
      <w:proofErr w:type="gramStart"/>
      <w:r w:rsidRPr="00212842">
        <w:rPr>
          <w:b/>
        </w:rPr>
        <w:t>АТТЕСТАЦИЯ  4</w:t>
      </w:r>
      <w:proofErr w:type="gramEnd"/>
      <w:r w:rsidRPr="00212842">
        <w:rPr>
          <w:b/>
        </w:rPr>
        <w:t xml:space="preserve"> семестра –экзамен</w:t>
      </w:r>
      <w:r w:rsidRPr="00212842">
        <w:t xml:space="preserve"> проводится в форме устного ответа на вопросы, практического задания.</w:t>
      </w: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1.Музыка, как выразительный компонент спектакля. Функции музыки в спектакле. Классификация музыки в спектакле.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2.Специфические функции музыки в спектакле: создание эмоциональной атмосферы действия, национального колорита и колорита эпохи, участие </w:t>
      </w:r>
      <w:proofErr w:type="gramStart"/>
      <w:r w:rsidRPr="00212842">
        <w:rPr>
          <w:sz w:val="28"/>
          <w:szCs w:val="28"/>
        </w:rPr>
        <w:t>музыки  в</w:t>
      </w:r>
      <w:proofErr w:type="gramEnd"/>
      <w:r w:rsidRPr="00212842">
        <w:rPr>
          <w:sz w:val="28"/>
          <w:szCs w:val="28"/>
        </w:rPr>
        <w:t xml:space="preserve"> конфликте, подготовка кульминации, создание драматургической заостренности. Воздействие на актерское самочувствие. Активизация зрителя, «включение» его в действие.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4.Типы и виды театральной музыки: условная, сюжетная и условно-сюжетная музыка. Лейтмотив и его выразительные возможности в спектакле.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>5.Особенности использования музыки в драматическом спектакле «</w:t>
      </w:r>
      <w:proofErr w:type="spellStart"/>
      <w:r w:rsidRPr="00212842">
        <w:rPr>
          <w:sz w:val="28"/>
          <w:szCs w:val="28"/>
        </w:rPr>
        <w:t>дорежиссерского</w:t>
      </w:r>
      <w:proofErr w:type="spellEnd"/>
      <w:r w:rsidRPr="00212842">
        <w:rPr>
          <w:sz w:val="28"/>
          <w:szCs w:val="28"/>
        </w:rPr>
        <w:t xml:space="preserve"> театра» (</w:t>
      </w:r>
      <w:proofErr w:type="spellStart"/>
      <w:r w:rsidRPr="00212842">
        <w:rPr>
          <w:sz w:val="28"/>
          <w:szCs w:val="28"/>
        </w:rPr>
        <w:t>концертность</w:t>
      </w:r>
      <w:proofErr w:type="spellEnd"/>
      <w:r w:rsidRPr="00212842">
        <w:rPr>
          <w:sz w:val="28"/>
          <w:szCs w:val="28"/>
        </w:rPr>
        <w:t>, относительная самостоятельность, линейная композиция).</w:t>
      </w:r>
    </w:p>
    <w:p w:rsidR="00927E28" w:rsidRPr="00212842" w:rsidRDefault="00927E28" w:rsidP="00927E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2842">
        <w:rPr>
          <w:sz w:val="28"/>
          <w:szCs w:val="28"/>
        </w:rPr>
        <w:t>6. Основатели МХАТ о музыке в драматическом спектакле. Реформа МХАТ и ее влияние на роль музыки в сценическом действии.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7.Музыка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 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tabs>
          <w:tab w:val="left" w:pos="1965"/>
        </w:tabs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8.Музыка в кино, на радио и телевидении.  Единство визуального и звукового ряда в кинофильме. «Закадровая» и «внутрикадровая» музыка. Жанровая </w:t>
      </w:r>
      <w:proofErr w:type="gramStart"/>
      <w:r w:rsidRPr="00212842">
        <w:rPr>
          <w:sz w:val="28"/>
          <w:szCs w:val="28"/>
        </w:rPr>
        <w:t>обусловленность  музыкального</w:t>
      </w:r>
      <w:proofErr w:type="gramEnd"/>
      <w:r w:rsidRPr="00212842">
        <w:rPr>
          <w:sz w:val="28"/>
          <w:szCs w:val="28"/>
        </w:rPr>
        <w:t xml:space="preserve"> ряда в кино. </w:t>
      </w:r>
    </w:p>
    <w:p w:rsidR="00927E28" w:rsidRPr="00212842" w:rsidRDefault="00927E28" w:rsidP="00927E28">
      <w:pPr>
        <w:tabs>
          <w:tab w:val="left" w:pos="1965"/>
        </w:tabs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tabs>
          <w:tab w:val="left" w:pos="1965"/>
        </w:tabs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9. Музыка в документальных и научно-популярных фильмах. Функции музыки в передачах радио и телевидения. </w:t>
      </w:r>
    </w:p>
    <w:p w:rsidR="00927E28" w:rsidRPr="00212842" w:rsidRDefault="00927E28" w:rsidP="00927E2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27E28" w:rsidRPr="00212842" w:rsidRDefault="00927E28" w:rsidP="00927E28">
      <w:pPr>
        <w:keepNext/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10.Типы музыкального творчества. Национальные черты в музыке. Функции музыки в жизни человека (коммуникативная, этическая, эстетическая, гедонистическая, отражения действительности и др.). 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11.Понятие о музыкальной форме. Разновидности классических музыкальных форм. Простые и сложные формы. Рондо. Вариации. Циклические формы. Сонатно-симфонический цикл. Полифонические формы. </w:t>
      </w:r>
    </w:p>
    <w:p w:rsidR="00927E28" w:rsidRPr="00212842" w:rsidRDefault="00927E28" w:rsidP="00927E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>12.Жанры и стили музыкального искусства. Характеристика основных жанров музыкального искусства. Вокальные жанры. Инструментальные жанры. Вокально-инструментальные жанры. Музыкальный театр: драма на музыке, опера, оперетта, водевиль, мюзикл, балет. Жанры эстрадной и джазовой музыки.</w:t>
      </w:r>
    </w:p>
    <w:p w:rsidR="00927E28" w:rsidRPr="00212842" w:rsidRDefault="00927E28" w:rsidP="00927E28">
      <w:pPr>
        <w:tabs>
          <w:tab w:val="left" w:pos="7188"/>
        </w:tabs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13.Работа режиссера над музыкальным оформлением спектакля. Музыкально-режиссерская экспликация спектакля. Основные этапы работы над музыкальным решением спектакля. Музыкально – режиссерский анализ пьесы, её структуры. Выявление темы, идеи в целом, каждого акта, сцены, эпизода, номера.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14.Формы работы над музыкальным оформлением спектакля: сочинение оригинальной музыки или подбор готовых музыкальных номеров. Соблюдение жанрового и стилевого единства в подборе музыкального материала.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15.Порядок составления музыкально-режиссерской экспликации: номер по порядку, название фрагмента, источник звучания, начало звучания, коррекция звучания, окончание звучания, примечание. Условные обозначения, употребляемые в музыкально-режиссерской экспликации.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16.Взаимосвязь музыки и сценографии в спектакле. Синтез художественного и музыкального оформления, как частей единого режиссерского решения. Связь этих компонентов с ритмом, колоритом, стилем и атмосферой спектакля. 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17.Функции шумов в спектакле. Классификация театральных шумов и звуков. Функции шумов в спектакле. Место и роль шумов в сценическом действии. Выбор характера и фактуры шума.  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spacing w:after="160" w:line="259" w:lineRule="auto"/>
        <w:rPr>
          <w:b/>
        </w:rPr>
      </w:pPr>
      <w:r w:rsidRPr="00212842">
        <w:rPr>
          <w:b/>
        </w:rPr>
        <w:t xml:space="preserve">Практическое задание: </w:t>
      </w:r>
      <w:r w:rsidRPr="00212842">
        <w:rPr>
          <w:b/>
        </w:rPr>
        <w:tab/>
        <w:t xml:space="preserve">Проект музыкально-шумового оформления драматического спектакля </w:t>
      </w: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  <w:r w:rsidRPr="00212842">
        <w:t xml:space="preserve">5. ОЦЕНКА ЗНАНИЙ СТУДЕНТА </w:t>
      </w: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  <w:r w:rsidRPr="00212842">
        <w:t xml:space="preserve"> «Отлично»</w:t>
      </w:r>
      <w:r w:rsidRPr="0021284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927E28" w:rsidRPr="00212842" w:rsidRDefault="00927E28" w:rsidP="00927E28">
      <w:pPr>
        <w:jc w:val="both"/>
      </w:pPr>
      <w:r w:rsidRPr="00212842">
        <w:t xml:space="preserve"> «Хорошо»</w:t>
      </w:r>
      <w:r w:rsidRPr="0021284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12842">
        <w:tab/>
      </w:r>
    </w:p>
    <w:p w:rsidR="00927E28" w:rsidRPr="00212842" w:rsidRDefault="00927E28" w:rsidP="00927E28">
      <w:pPr>
        <w:jc w:val="both"/>
      </w:pPr>
      <w:r w:rsidRPr="00212842">
        <w:t>«Удовлетворительно»</w:t>
      </w:r>
      <w:r w:rsidRPr="0021284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927E28" w:rsidRPr="00212842" w:rsidRDefault="00927E28" w:rsidP="00927E28">
      <w:pPr>
        <w:jc w:val="both"/>
      </w:pPr>
      <w:r w:rsidRPr="00212842">
        <w:t>«Неудовлетворительно»</w:t>
      </w:r>
      <w:r w:rsidRPr="00212842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212842">
        <w:tab/>
      </w:r>
    </w:p>
    <w:p w:rsidR="00927E28" w:rsidRPr="00212842" w:rsidRDefault="00927E28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27E28" w:rsidRDefault="00927E28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P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27E28" w:rsidRDefault="00927E28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Pr="00212842" w:rsidRDefault="00212842" w:rsidP="0021284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12842">
        <w:rPr>
          <w:lang w:eastAsia="zh-CN"/>
        </w:rPr>
        <w:t>Программа составлена в соответствии с требованиями ФГОС ВО</w:t>
      </w:r>
    </w:p>
    <w:p w:rsidR="00212842" w:rsidRPr="00212842" w:rsidRDefault="00212842" w:rsidP="0021284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12842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12842" w:rsidRPr="00212842" w:rsidRDefault="00212842" w:rsidP="0021284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12842">
        <w:rPr>
          <w:lang w:eastAsia="zh-CN"/>
        </w:rPr>
        <w:t>профиль подготовки: «</w:t>
      </w:r>
      <w:r w:rsidR="003004E5">
        <w:rPr>
          <w:lang w:eastAsia="zh-CN"/>
        </w:rPr>
        <w:t>Руководство любительским театром</w:t>
      </w:r>
      <w:r w:rsidRPr="00212842">
        <w:rPr>
          <w:lang w:eastAsia="zh-CN"/>
        </w:rPr>
        <w:t>»</w:t>
      </w:r>
    </w:p>
    <w:p w:rsidR="00212842" w:rsidRPr="00212842" w:rsidRDefault="00212842" w:rsidP="0021284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12842">
        <w:rPr>
          <w:lang w:eastAsia="zh-CN"/>
        </w:rPr>
        <w:t xml:space="preserve">Автор (ы): </w:t>
      </w:r>
      <w:r w:rsidRPr="00212842">
        <w:rPr>
          <w:rFonts w:eastAsia="Calibri"/>
          <w:sz w:val="28"/>
          <w:szCs w:val="28"/>
          <w:lang w:eastAsia="en-US"/>
        </w:rPr>
        <w:t>Т.Г. Зыкова</w:t>
      </w:r>
      <w:bookmarkStart w:id="0" w:name="_GoBack"/>
      <w:bookmarkEnd w:id="0"/>
    </w:p>
    <w:sectPr w:rsidR="00212842" w:rsidRPr="0021284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B5" w:rsidRDefault="00227DB5" w:rsidP="00690A40">
      <w:r>
        <w:separator/>
      </w:r>
    </w:p>
  </w:endnote>
  <w:endnote w:type="continuationSeparator" w:id="0">
    <w:p w:rsidR="00227DB5" w:rsidRDefault="00227DB5" w:rsidP="0069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A40" w:rsidRDefault="00690A40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0069E4">
      <w:rPr>
        <w:noProof/>
      </w:rPr>
      <w:t>9</w:t>
    </w:r>
    <w:r>
      <w:fldChar w:fldCharType="end"/>
    </w:r>
  </w:p>
  <w:p w:rsidR="00690A40" w:rsidRDefault="00690A4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B5" w:rsidRDefault="00227DB5" w:rsidP="00690A40">
      <w:r>
        <w:separator/>
      </w:r>
    </w:p>
  </w:footnote>
  <w:footnote w:type="continuationSeparator" w:id="0">
    <w:p w:rsidR="00227DB5" w:rsidRDefault="00227DB5" w:rsidP="00690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10B7AAA"/>
    <w:multiLevelType w:val="hybridMultilevel"/>
    <w:tmpl w:val="7C368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E1233"/>
    <w:multiLevelType w:val="hybridMultilevel"/>
    <w:tmpl w:val="B4CA4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6C88"/>
    <w:multiLevelType w:val="hybridMultilevel"/>
    <w:tmpl w:val="97AC0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40E6C"/>
    <w:multiLevelType w:val="hybridMultilevel"/>
    <w:tmpl w:val="AF04B624"/>
    <w:lvl w:ilvl="0" w:tplc="847C2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9A07BF"/>
    <w:multiLevelType w:val="hybridMultilevel"/>
    <w:tmpl w:val="57EC9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8B0EDB"/>
    <w:multiLevelType w:val="hybridMultilevel"/>
    <w:tmpl w:val="63067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6379F"/>
    <w:multiLevelType w:val="hybridMultilevel"/>
    <w:tmpl w:val="BDCEF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74419E"/>
    <w:multiLevelType w:val="hybridMultilevel"/>
    <w:tmpl w:val="45AC3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F38E7"/>
    <w:multiLevelType w:val="hybridMultilevel"/>
    <w:tmpl w:val="FA02D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47C5E"/>
    <w:multiLevelType w:val="singleLevel"/>
    <w:tmpl w:val="84C62390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 w15:restartNumberingAfterBreak="0">
    <w:nsid w:val="5B9A5D31"/>
    <w:multiLevelType w:val="hybridMultilevel"/>
    <w:tmpl w:val="7D967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63946E2A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B675FE"/>
    <w:multiLevelType w:val="hybridMultilevel"/>
    <w:tmpl w:val="6E8EAE4E"/>
    <w:lvl w:ilvl="0" w:tplc="CBE21D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117EF"/>
    <w:multiLevelType w:val="hybridMultilevel"/>
    <w:tmpl w:val="52862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350D3"/>
    <w:multiLevelType w:val="hybridMultilevel"/>
    <w:tmpl w:val="51CED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41F41"/>
    <w:multiLevelType w:val="hybridMultilevel"/>
    <w:tmpl w:val="920C7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27F1D"/>
    <w:multiLevelType w:val="hybridMultilevel"/>
    <w:tmpl w:val="897E34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12"/>
  </w:num>
  <w:num w:numId="3">
    <w:abstractNumId w:val="19"/>
  </w:num>
  <w:num w:numId="4">
    <w:abstractNumId w:val="2"/>
  </w:num>
  <w:num w:numId="5">
    <w:abstractNumId w:val="4"/>
  </w:num>
  <w:num w:numId="6">
    <w:abstractNumId w:val="24"/>
  </w:num>
  <w:num w:numId="7">
    <w:abstractNumId w:val="25"/>
  </w:num>
  <w:num w:numId="8">
    <w:abstractNumId w:val="17"/>
  </w:num>
  <w:num w:numId="9">
    <w:abstractNumId w:val="1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6"/>
  </w:num>
  <w:num w:numId="13">
    <w:abstractNumId w:val="2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26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0"/>
  </w:num>
  <w:num w:numId="16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7"/>
  </w:num>
  <w:num w:numId="18">
    <w:abstractNumId w:val="16"/>
  </w:num>
  <w:num w:numId="19">
    <w:abstractNumId w:val="3"/>
  </w:num>
  <w:num w:numId="20">
    <w:abstractNumId w:val="22"/>
  </w:num>
  <w:num w:numId="21">
    <w:abstractNumId w:val="13"/>
  </w:num>
  <w:num w:numId="22">
    <w:abstractNumId w:val="23"/>
  </w:num>
  <w:num w:numId="23">
    <w:abstractNumId w:val="5"/>
  </w:num>
  <w:num w:numId="24">
    <w:abstractNumId w:val="1"/>
  </w:num>
  <w:num w:numId="25">
    <w:abstractNumId w:val="21"/>
  </w:num>
  <w:num w:numId="26">
    <w:abstractNumId w:val="9"/>
  </w:num>
  <w:num w:numId="27">
    <w:abstractNumId w:val="20"/>
  </w:num>
  <w:num w:numId="28">
    <w:abstractNumId w:val="14"/>
  </w:num>
  <w:num w:numId="29">
    <w:abstractNumId w:val="18"/>
  </w:num>
  <w:num w:numId="30">
    <w:abstractNumId w:val="15"/>
  </w:num>
  <w:num w:numId="31">
    <w:abstractNumId w:val="10"/>
  </w:num>
  <w:num w:numId="32">
    <w:abstractNumId w:val="8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45"/>
    <w:rsid w:val="00000BCA"/>
    <w:rsid w:val="000069E4"/>
    <w:rsid w:val="00010E27"/>
    <w:rsid w:val="00034AA3"/>
    <w:rsid w:val="000356E8"/>
    <w:rsid w:val="00035EA9"/>
    <w:rsid w:val="00077295"/>
    <w:rsid w:val="000F0A86"/>
    <w:rsid w:val="000F0F8B"/>
    <w:rsid w:val="000F29DC"/>
    <w:rsid w:val="00101039"/>
    <w:rsid w:val="00111DAC"/>
    <w:rsid w:val="001269D1"/>
    <w:rsid w:val="001570EE"/>
    <w:rsid w:val="00175D24"/>
    <w:rsid w:val="00192D51"/>
    <w:rsid w:val="001A5616"/>
    <w:rsid w:val="001E246E"/>
    <w:rsid w:val="00211991"/>
    <w:rsid w:val="00212842"/>
    <w:rsid w:val="00212DB6"/>
    <w:rsid w:val="00227DB5"/>
    <w:rsid w:val="00292425"/>
    <w:rsid w:val="00295AF8"/>
    <w:rsid w:val="002A4541"/>
    <w:rsid w:val="002C123F"/>
    <w:rsid w:val="002C7509"/>
    <w:rsid w:val="003004E5"/>
    <w:rsid w:val="003178BC"/>
    <w:rsid w:val="00337543"/>
    <w:rsid w:val="00353C58"/>
    <w:rsid w:val="00367434"/>
    <w:rsid w:val="00370795"/>
    <w:rsid w:val="00384875"/>
    <w:rsid w:val="00394119"/>
    <w:rsid w:val="003E45DC"/>
    <w:rsid w:val="00400666"/>
    <w:rsid w:val="00414B0C"/>
    <w:rsid w:val="00425BD0"/>
    <w:rsid w:val="0042763B"/>
    <w:rsid w:val="004531E6"/>
    <w:rsid w:val="004A5E61"/>
    <w:rsid w:val="004B7D27"/>
    <w:rsid w:val="00550F2C"/>
    <w:rsid w:val="00591A4F"/>
    <w:rsid w:val="005C318A"/>
    <w:rsid w:val="00604200"/>
    <w:rsid w:val="00625BA4"/>
    <w:rsid w:val="00627BF9"/>
    <w:rsid w:val="006458EC"/>
    <w:rsid w:val="00661226"/>
    <w:rsid w:val="00666C8E"/>
    <w:rsid w:val="00675C27"/>
    <w:rsid w:val="00683B04"/>
    <w:rsid w:val="00690A40"/>
    <w:rsid w:val="006B2267"/>
    <w:rsid w:val="006D470C"/>
    <w:rsid w:val="006F4D52"/>
    <w:rsid w:val="006F7882"/>
    <w:rsid w:val="00701910"/>
    <w:rsid w:val="00707A92"/>
    <w:rsid w:val="00744E0A"/>
    <w:rsid w:val="00796403"/>
    <w:rsid w:val="00840825"/>
    <w:rsid w:val="0087259C"/>
    <w:rsid w:val="00880B6A"/>
    <w:rsid w:val="008904F0"/>
    <w:rsid w:val="00895F3D"/>
    <w:rsid w:val="008A41F6"/>
    <w:rsid w:val="008A59E9"/>
    <w:rsid w:val="008B0D40"/>
    <w:rsid w:val="008F635D"/>
    <w:rsid w:val="00927E28"/>
    <w:rsid w:val="0094701D"/>
    <w:rsid w:val="00982157"/>
    <w:rsid w:val="009B6714"/>
    <w:rsid w:val="009C2E40"/>
    <w:rsid w:val="009D4865"/>
    <w:rsid w:val="009D661F"/>
    <w:rsid w:val="009F5E5C"/>
    <w:rsid w:val="00A04E3D"/>
    <w:rsid w:val="00A60A0C"/>
    <w:rsid w:val="00A91345"/>
    <w:rsid w:val="00A9619E"/>
    <w:rsid w:val="00AA2823"/>
    <w:rsid w:val="00AC68BB"/>
    <w:rsid w:val="00AF4318"/>
    <w:rsid w:val="00B51F90"/>
    <w:rsid w:val="00B544DD"/>
    <w:rsid w:val="00B74178"/>
    <w:rsid w:val="00B94254"/>
    <w:rsid w:val="00BA4F75"/>
    <w:rsid w:val="00BB1E2F"/>
    <w:rsid w:val="00C12FE0"/>
    <w:rsid w:val="00C21565"/>
    <w:rsid w:val="00C80D9E"/>
    <w:rsid w:val="00CC22CD"/>
    <w:rsid w:val="00CC6EA8"/>
    <w:rsid w:val="00DC1F98"/>
    <w:rsid w:val="00E17D03"/>
    <w:rsid w:val="00E226F1"/>
    <w:rsid w:val="00E26E5A"/>
    <w:rsid w:val="00E37909"/>
    <w:rsid w:val="00EC5BB6"/>
    <w:rsid w:val="00F16EF2"/>
    <w:rsid w:val="00F275CC"/>
    <w:rsid w:val="00F30248"/>
    <w:rsid w:val="00F47CE3"/>
    <w:rsid w:val="00F82287"/>
    <w:rsid w:val="00FA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2AC62-E8E5-4532-9E96-BB5819C8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2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qFormat/>
    <w:rsid w:val="00B54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34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3">
    <w:name w:val="footnote text"/>
    <w:basedOn w:val="a"/>
    <w:semiHidden/>
    <w:rsid w:val="00035EA9"/>
    <w:rPr>
      <w:sz w:val="20"/>
      <w:szCs w:val="20"/>
    </w:rPr>
  </w:style>
  <w:style w:type="paragraph" w:styleId="2">
    <w:name w:val="Body Text 2"/>
    <w:basedOn w:val="a"/>
    <w:link w:val="20"/>
    <w:rsid w:val="00370795"/>
    <w:pPr>
      <w:jc w:val="both"/>
    </w:pPr>
    <w:rPr>
      <w:sz w:val="28"/>
    </w:rPr>
  </w:style>
  <w:style w:type="character" w:customStyle="1" w:styleId="20">
    <w:name w:val="Основной текст 2 Знак"/>
    <w:link w:val="2"/>
    <w:rsid w:val="00370795"/>
    <w:rPr>
      <w:sz w:val="28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2C7509"/>
  </w:style>
  <w:style w:type="character" w:styleId="a4">
    <w:name w:val="Hyperlink"/>
    <w:rsid w:val="002C7509"/>
    <w:rPr>
      <w:color w:val="0000FF"/>
      <w:u w:val="single"/>
    </w:rPr>
  </w:style>
  <w:style w:type="character" w:customStyle="1" w:styleId="BodyText3Char">
    <w:name w:val="Body Text 3 Char"/>
    <w:uiPriority w:val="99"/>
    <w:semiHidden/>
    <w:rsid w:val="000F0F8B"/>
    <w:rPr>
      <w:sz w:val="16"/>
      <w:szCs w:val="16"/>
    </w:rPr>
  </w:style>
  <w:style w:type="paragraph" w:styleId="a5">
    <w:name w:val="List Paragraph"/>
    <w:basedOn w:val="a"/>
    <w:uiPriority w:val="34"/>
    <w:qFormat/>
    <w:rsid w:val="00000B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F47C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F47CE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A41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8A41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550F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B2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6B2267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2">
    <w:name w:val="toc 2"/>
    <w:basedOn w:val="a"/>
    <w:next w:val="a"/>
    <w:autoRedefine/>
    <w:uiPriority w:val="39"/>
    <w:unhideWhenUsed/>
    <w:qFormat/>
    <w:rsid w:val="006B2267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6B2267"/>
    <w:pPr>
      <w:spacing w:after="100" w:line="259" w:lineRule="auto"/>
    </w:pPr>
    <w:rPr>
      <w:rFonts w:ascii="Calibri" w:hAnsi="Calibr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6B2267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rsid w:val="00927E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27E28"/>
    <w:rPr>
      <w:sz w:val="16"/>
      <w:szCs w:val="16"/>
    </w:rPr>
  </w:style>
  <w:style w:type="table" w:customStyle="1" w:styleId="33">
    <w:name w:val="Сетка таблицы3"/>
    <w:basedOn w:val="a1"/>
    <w:next w:val="a8"/>
    <w:uiPriority w:val="59"/>
    <w:rsid w:val="00927E2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690A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90A40"/>
    <w:rPr>
      <w:sz w:val="24"/>
      <w:szCs w:val="24"/>
    </w:rPr>
  </w:style>
  <w:style w:type="paragraph" w:styleId="ac">
    <w:name w:val="footer"/>
    <w:basedOn w:val="a"/>
    <w:link w:val="ad"/>
    <w:uiPriority w:val="99"/>
    <w:rsid w:val="00690A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90A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2144</Words>
  <Characters>15736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>Мгуки</Company>
  <LinksUpToDate>false</LinksUpToDate>
  <CharactersWithSpaces>17845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subject/>
  <dc:creator>РиМА</dc:creator>
  <cp:keywords/>
  <cp:lastModifiedBy>Ольга Александровна Всехсвятская</cp:lastModifiedBy>
  <cp:revision>5</cp:revision>
  <cp:lastPrinted>2019-06-27T19:53:00Z</cp:lastPrinted>
  <dcterms:created xsi:type="dcterms:W3CDTF">2022-02-15T07:00:00Z</dcterms:created>
  <dcterms:modified xsi:type="dcterms:W3CDTF">2022-09-07T10:32:00Z</dcterms:modified>
</cp:coreProperties>
</file>